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56BBA" w:rsidRPr="006346F2" w:rsidP="00DD6080" w14:paraId="6BBAC824" w14:textId="74D36519">
      <w:pPr>
        <w:pStyle w:val="NoSpacing"/>
        <w:spacing w:before="0"/>
        <w:rPr>
          <w:rFonts w:ascii="Arial Narrow" w:hAnsi="Arial Narrow"/>
        </w:rPr>
      </w:pPr>
    </w:p>
    <w:p w:rsidR="0091401C" w:rsidRPr="006346F2" w:rsidP="00B90D04" w14:paraId="297AF19B" w14:textId="62208A6E">
      <w:pPr>
        <w:pStyle w:val="NoSpacing"/>
        <w:jc w:val="center"/>
        <w:rPr>
          <w:rFonts w:ascii="Arial Narrow" w:hAnsi="Arial Narrow"/>
          <w:b/>
        </w:rPr>
      </w:pPr>
      <w:r w:rsidRPr="006346F2">
        <w:rPr>
          <w:rFonts w:ascii="Arial Narrow" w:hAnsi="Arial Narrow"/>
          <w:b/>
        </w:rPr>
        <w:t xml:space="preserve">1.SINIF </w:t>
      </w:r>
      <w:r w:rsidRPr="006346F2" w:rsidR="00C30853">
        <w:rPr>
          <w:rFonts w:ascii="Arial Narrow" w:hAnsi="Arial Narrow"/>
          <w:b/>
        </w:rPr>
        <w:t>MÜZİK</w:t>
      </w:r>
      <w:r w:rsidRPr="006346F2" w:rsidR="00285B74">
        <w:rPr>
          <w:rFonts w:ascii="Arial Narrow" w:hAnsi="Arial Narrow"/>
          <w:b/>
        </w:rPr>
        <w:t xml:space="preserve">  </w:t>
      </w:r>
      <w:r w:rsidRPr="006346F2">
        <w:rPr>
          <w:rFonts w:ascii="Arial Narrow" w:hAnsi="Arial Narrow"/>
          <w:b/>
        </w:rPr>
        <w:t>DERSİ DERS PLANI</w:t>
      </w:r>
    </w:p>
    <w:p w:rsidR="007E6DC2" w:rsidRPr="006346F2" w:rsidP="001610C9" w14:paraId="01B50551" w14:textId="77777777">
      <w:pPr>
        <w:pStyle w:val="NoSpacing"/>
        <w:jc w:val="center"/>
        <w:rPr>
          <w:rFonts w:ascii="Arial Narrow" w:hAnsi="Arial Narrow"/>
          <w:b/>
          <w:color w:val="FF0000"/>
        </w:rPr>
      </w:pPr>
      <w:r w:rsidRPr="006346F2">
        <w:rPr>
          <w:rFonts w:ascii="Arial Narrow" w:hAnsi="Arial Narrow"/>
          <w:b/>
          <w:color w:val="FF0000"/>
        </w:rPr>
        <w:t xml:space="preserve">12.Hafta </w:t>
      </w:r>
    </w:p>
    <w:p w:rsidR="00FE202A" w:rsidRPr="006346F2" w:rsidP="001610C9" w14:paraId="18E5B64B" w14:textId="67E069B4">
      <w:pPr>
        <w:pStyle w:val="NoSpacing"/>
        <w:jc w:val="center"/>
        <w:rPr>
          <w:rFonts w:ascii="Arial Narrow" w:hAnsi="Arial Narrow"/>
          <w:b/>
        </w:rPr>
      </w:pPr>
      <w:r w:rsidRPr="006346F2">
        <w:rPr>
          <w:rFonts w:ascii="Arial Narrow" w:hAnsi="Arial Narrow"/>
          <w:b/>
        </w:rPr>
        <w:t>(</w:t>
      </w:r>
      <w:r w:rsidRPr="006346F2" w:rsidR="00EF0F72">
        <w:rPr>
          <w:rFonts w:ascii="Arial Narrow" w:hAnsi="Arial Narrow"/>
          <w:b/>
        </w:rPr>
        <w:t>07-11</w:t>
      </w:r>
      <w:r w:rsidRPr="006346F2" w:rsidR="001610C9">
        <w:rPr>
          <w:rFonts w:ascii="Arial Narrow" w:hAnsi="Arial Narrow"/>
          <w:b/>
        </w:rPr>
        <w:t xml:space="preserve"> ARALIK </w:t>
      </w:r>
      <w:r w:rsidRPr="006346F2" w:rsidR="00C9463C">
        <w:rPr>
          <w:rFonts w:ascii="Arial Narrow" w:hAnsi="Arial Narrow"/>
          <w:b/>
        </w:rPr>
        <w:t>2026</w:t>
      </w:r>
      <w:r w:rsidRPr="006346F2" w:rsidR="001610C9">
        <w:rPr>
          <w:rFonts w:ascii="Arial Narrow" w:hAnsi="Arial Narrow"/>
          <w:b/>
        </w:rPr>
        <w:t>)</w:t>
      </w:r>
    </w:p>
    <w:p w:rsidR="00EF0F72" w:rsidRPr="005E002F" w:rsidP="001610C9" w14:paraId="13DCA362" w14:textId="1274B428">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135"/>
        <w:gridCol w:w="3277"/>
        <w:gridCol w:w="810"/>
        <w:gridCol w:w="4350"/>
      </w:tblGrid>
      <w:tr w14:paraId="350CE48E" w14:textId="77777777" w:rsidTr="00EF0F72">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EF0F72" w:rsidRPr="005E002F" w:rsidP="00EF0F72" w14:paraId="29C63C88"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069CECA7" w14:textId="77777777" w:rsidTr="00EF0F72">
        <w:tblPrEx>
          <w:tblW w:w="4921" w:type="pct"/>
          <w:tblInd w:w="132" w:type="dxa"/>
          <w:shd w:val="clear" w:color="auto" w:fill="FFFFFF" w:themeFill="background1"/>
          <w:tblLayout w:type="fixed"/>
          <w:tblLook w:val="04A0"/>
        </w:tblPrEx>
        <w:trPr>
          <w:trHeight w:val="94"/>
        </w:trPr>
        <w:tc>
          <w:tcPr>
            <w:tcW w:w="998" w:type="pct"/>
            <w:shd w:val="clear" w:color="auto" w:fill="FFFFFF" w:themeFill="background1"/>
            <w:tcMar>
              <w:top w:w="28" w:type="dxa"/>
              <w:bottom w:w="28" w:type="dxa"/>
            </w:tcMar>
            <w:vAlign w:val="center"/>
          </w:tcPr>
          <w:p w:rsidR="00EF0F72" w:rsidRPr="005E002F" w:rsidP="00EF0F72" w14:paraId="4AA8E970"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49" w:type="pct"/>
            <w:shd w:val="clear" w:color="auto" w:fill="FFFFFF" w:themeFill="background1"/>
            <w:tcMar>
              <w:top w:w="28" w:type="dxa"/>
              <w:bottom w:w="28" w:type="dxa"/>
            </w:tcMar>
            <w:vAlign w:val="center"/>
          </w:tcPr>
          <w:p w:rsidR="00EF0F72" w:rsidRPr="005E002F" w:rsidP="00EF0F72" w14:paraId="4D103CF6"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73" w:type="pct"/>
            <w:shd w:val="clear" w:color="auto" w:fill="FFFFFF" w:themeFill="background1"/>
            <w:tcMar>
              <w:top w:w="28" w:type="dxa"/>
              <w:bottom w:w="28" w:type="dxa"/>
            </w:tcMar>
            <w:vAlign w:val="center"/>
          </w:tcPr>
          <w:p w:rsidR="00EF0F72" w:rsidRPr="005E002F" w:rsidP="00EF0F72" w14:paraId="02FF89F4"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013" w:type="pct"/>
            <w:shd w:val="clear" w:color="auto" w:fill="FFFFFF" w:themeFill="background1"/>
            <w:tcMar>
              <w:top w:w="28" w:type="dxa"/>
              <w:bottom w:w="28" w:type="dxa"/>
            </w:tcMar>
            <w:vAlign w:val="center"/>
          </w:tcPr>
          <w:p w:rsidR="00EF0F72" w:rsidRPr="005E002F" w:rsidP="00EF0F72" w14:paraId="205C0E4A"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60485D1D" w14:textId="77777777" w:rsidTr="00EF0F72">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EF0F72" w:rsidRPr="005E002F" w:rsidP="00EF0F72" w14:paraId="4D2F7CE3"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49" w:type="pct"/>
            <w:shd w:val="clear" w:color="auto" w:fill="FFFFFF" w:themeFill="background1"/>
            <w:tcMar>
              <w:top w:w="28" w:type="dxa"/>
              <w:bottom w:w="28" w:type="dxa"/>
            </w:tcMar>
            <w:vAlign w:val="center"/>
          </w:tcPr>
          <w:p w:rsidR="00EF0F72" w:rsidRPr="005E002F" w:rsidP="00EF0F72" w14:paraId="31D6EF7A" w14:textId="70115D7F">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73" w:type="pct"/>
            <w:shd w:val="clear" w:color="auto" w:fill="FFFFFF" w:themeFill="background1"/>
            <w:tcMar>
              <w:top w:w="28" w:type="dxa"/>
              <w:bottom w:w="28" w:type="dxa"/>
            </w:tcMar>
            <w:vAlign w:val="center"/>
          </w:tcPr>
          <w:p w:rsidR="00EF0F72" w:rsidRPr="005E002F" w:rsidP="00EF0F72" w14:paraId="1DADDB16"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013" w:type="pct"/>
            <w:shd w:val="clear" w:color="auto" w:fill="FFFFFF" w:themeFill="background1"/>
            <w:tcMar>
              <w:top w:w="28" w:type="dxa"/>
              <w:bottom w:w="28" w:type="dxa"/>
            </w:tcMar>
            <w:vAlign w:val="center"/>
          </w:tcPr>
          <w:p w:rsidR="00EF0F72" w:rsidRPr="005E002F" w:rsidP="00EF0F72" w14:paraId="31BAA493"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23191380" w14:textId="77777777" w:rsidTr="00EF0F72">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EF0F72" w:rsidRPr="005E002F" w:rsidP="00EF0F72" w14:paraId="532906D6"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62" w:type="pct"/>
            <w:gridSpan w:val="3"/>
            <w:shd w:val="clear" w:color="auto" w:fill="FFFFFF" w:themeFill="background1"/>
            <w:tcMar>
              <w:top w:w="28" w:type="dxa"/>
              <w:bottom w:w="28" w:type="dxa"/>
            </w:tcMar>
            <w:vAlign w:val="center"/>
          </w:tcPr>
          <w:p w:rsidR="00EF0F72" w:rsidRPr="005E002F" w:rsidP="00EF0F72" w14:paraId="4454FB88"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Ortak Repartuar</w:t>
            </w:r>
          </w:p>
          <w:p w:rsidR="00EF0F72" w:rsidRPr="005E002F" w:rsidP="00EF0F72" w14:paraId="374D1485" w14:textId="4860B7E5">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Çalışkan Olmalıyız</w:t>
            </w:r>
          </w:p>
        </w:tc>
      </w:tr>
      <w:tr w14:paraId="62D4F29B" w14:textId="77777777" w:rsidTr="00EF0F72">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EF0F72" w:rsidRPr="005E002F" w:rsidP="00EF0F72" w14:paraId="140DDF88"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62" w:type="pct"/>
            <w:gridSpan w:val="3"/>
            <w:shd w:val="clear" w:color="auto" w:fill="FFFFFF" w:themeFill="background1"/>
            <w:tcMar>
              <w:top w:w="28" w:type="dxa"/>
              <w:bottom w:w="28" w:type="dxa"/>
            </w:tcMar>
            <w:vAlign w:val="center"/>
          </w:tcPr>
          <w:p w:rsidR="00EF0F72" w:rsidRPr="005E002F" w:rsidP="00EF0F72" w14:paraId="034BB5D9"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MÜZ.1.1.6. Ortak repertuvardaki eserleri söyleyebilme</w:t>
            </w:r>
          </w:p>
          <w:p w:rsidR="00EF0F72" w:rsidRPr="005E002F" w:rsidP="00EF0F72" w14:paraId="0A8C0021"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EF0F72" w:rsidRPr="005E002F" w:rsidP="00EF0F72" w14:paraId="3E3DC5AA" w14:textId="37EDB19B">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15C6D082" w14:textId="77777777" w:rsidTr="00EF0F72">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EF0F72" w:rsidRPr="005E002F" w:rsidP="00EF0F72" w14:paraId="1E6C1B13"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62" w:type="pct"/>
            <w:gridSpan w:val="3"/>
            <w:shd w:val="clear" w:color="auto" w:fill="FFFFFF" w:themeFill="background1"/>
            <w:tcMar>
              <w:top w:w="28" w:type="dxa"/>
              <w:bottom w:w="28" w:type="dxa"/>
            </w:tcMar>
            <w:vAlign w:val="center"/>
          </w:tcPr>
          <w:p w:rsidR="00EF0F72" w:rsidRPr="005E002F" w:rsidP="00EF0F72" w14:paraId="3457578F"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63FF0812" w14:textId="77777777" w:rsidTr="00EF0F72">
        <w:tblPrEx>
          <w:tblW w:w="4921" w:type="pct"/>
          <w:tblInd w:w="132" w:type="dxa"/>
          <w:shd w:val="clear" w:color="auto" w:fill="FFFFFF" w:themeFill="background1"/>
          <w:tblLayout w:type="fixed"/>
          <w:tblLook w:val="04A0"/>
        </w:tblPrEx>
        <w:trPr>
          <w:trHeight w:val="318"/>
        </w:trPr>
        <w:tc>
          <w:tcPr>
            <w:tcW w:w="998" w:type="pct"/>
            <w:shd w:val="clear" w:color="auto" w:fill="FFFFFF" w:themeFill="background1"/>
            <w:tcMar>
              <w:top w:w="28" w:type="dxa"/>
              <w:bottom w:w="28" w:type="dxa"/>
            </w:tcMar>
            <w:vAlign w:val="center"/>
          </w:tcPr>
          <w:p w:rsidR="00EF0F72" w:rsidRPr="005E002F" w:rsidP="00EF0F72" w14:paraId="0739D09D"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62" w:type="pct"/>
            <w:gridSpan w:val="3"/>
            <w:shd w:val="clear" w:color="auto" w:fill="FFFFFF" w:themeFill="background1"/>
            <w:tcMar>
              <w:top w:w="28" w:type="dxa"/>
              <w:bottom w:w="28" w:type="dxa"/>
            </w:tcMar>
            <w:vAlign w:val="center"/>
          </w:tcPr>
          <w:p w:rsidR="00EF0F72" w:rsidRPr="005E002F" w:rsidP="00EF0F72" w14:paraId="5004D227"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02DC7CD8" w14:textId="77777777" w:rsidTr="00EF0F72">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EF0F72" w:rsidRPr="005E002F" w:rsidP="00EF0F72" w14:paraId="49E5759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0528E5CD" w14:textId="77777777" w:rsidTr="00EF0F72">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EF0F72" w:rsidRPr="005E002F" w:rsidP="00EF0F72" w14:paraId="5FAE2848"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62" w:type="pct"/>
            <w:gridSpan w:val="3"/>
            <w:shd w:val="clear" w:color="auto" w:fill="FFFFFF" w:themeFill="background1"/>
            <w:tcMar>
              <w:top w:w="28" w:type="dxa"/>
              <w:bottom w:w="28" w:type="dxa"/>
            </w:tcMar>
            <w:vAlign w:val="center"/>
          </w:tcPr>
          <w:p w:rsidR="00EF0F72" w:rsidRPr="005E002F" w:rsidP="00EF0F72" w14:paraId="374C4CBE"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17ABA562" w14:textId="77777777" w:rsidTr="00EF0F72">
        <w:tblPrEx>
          <w:tblW w:w="4921" w:type="pct"/>
          <w:tblInd w:w="132" w:type="dxa"/>
          <w:shd w:val="clear" w:color="auto" w:fill="FFFFFF" w:themeFill="background1"/>
          <w:tblLayout w:type="fixed"/>
          <w:tblLook w:val="04A0"/>
        </w:tblPrEx>
        <w:trPr>
          <w:trHeight w:val="156"/>
        </w:trPr>
        <w:tc>
          <w:tcPr>
            <w:tcW w:w="998" w:type="pct"/>
            <w:shd w:val="clear" w:color="auto" w:fill="FFFFFF" w:themeFill="background1"/>
            <w:tcMar>
              <w:top w:w="28" w:type="dxa"/>
              <w:bottom w:w="28" w:type="dxa"/>
            </w:tcMar>
            <w:vAlign w:val="center"/>
          </w:tcPr>
          <w:p w:rsidR="00EF0F72" w:rsidRPr="005E002F" w:rsidP="00EF0F72" w14:paraId="0D04959C"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62" w:type="pct"/>
            <w:gridSpan w:val="3"/>
            <w:shd w:val="clear" w:color="auto" w:fill="FFFFFF" w:themeFill="background1"/>
            <w:tcMar>
              <w:top w:w="28" w:type="dxa"/>
              <w:bottom w:w="28" w:type="dxa"/>
            </w:tcMar>
            <w:vAlign w:val="center"/>
          </w:tcPr>
          <w:p w:rsidR="00EF0F72" w:rsidRPr="005E002F" w:rsidP="00EF0F72" w14:paraId="03EC34A1"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76E81923" w14:textId="77777777" w:rsidTr="00EF0F72">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EF0F72" w:rsidRPr="005E002F" w:rsidP="00EF0F72" w14:paraId="2EF4707A"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62" w:type="pct"/>
            <w:gridSpan w:val="3"/>
            <w:shd w:val="clear" w:color="auto" w:fill="FFFFFF" w:themeFill="background1"/>
            <w:tcMar>
              <w:top w:w="28" w:type="dxa"/>
              <w:bottom w:w="28" w:type="dxa"/>
            </w:tcMar>
            <w:vAlign w:val="center"/>
          </w:tcPr>
          <w:p w:rsidR="00EF0F72" w:rsidRPr="005E002F" w:rsidP="00EF0F72" w14:paraId="728BC3EC"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2C4C68EF" w14:textId="77777777" w:rsidTr="00EF0F72">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EF0F72" w:rsidRPr="005E002F" w:rsidP="00EF0F72" w14:paraId="41193CD7"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62" w:type="pct"/>
            <w:gridSpan w:val="3"/>
            <w:shd w:val="clear" w:color="auto" w:fill="FFFFFF" w:themeFill="background1"/>
            <w:tcMar>
              <w:top w:w="28" w:type="dxa"/>
              <w:bottom w:w="28" w:type="dxa"/>
            </w:tcMar>
            <w:vAlign w:val="center"/>
          </w:tcPr>
          <w:p w:rsidR="00EF0F72" w:rsidRPr="005E002F" w:rsidP="00EF0F72" w14:paraId="003FD7F4"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5DE978EB" w14:textId="77777777" w:rsidTr="00EF0F72">
        <w:tblPrEx>
          <w:tblW w:w="4921" w:type="pct"/>
          <w:tblInd w:w="132" w:type="dxa"/>
          <w:shd w:val="clear" w:color="auto" w:fill="FFFFFF" w:themeFill="background1"/>
          <w:tblLayout w:type="fixed"/>
          <w:tblLook w:val="04A0"/>
        </w:tblPrEx>
        <w:trPr>
          <w:trHeight w:val="252"/>
        </w:trPr>
        <w:tc>
          <w:tcPr>
            <w:tcW w:w="998" w:type="pct"/>
            <w:shd w:val="clear" w:color="auto" w:fill="FFFFFF" w:themeFill="background1"/>
            <w:tcMar>
              <w:top w:w="28" w:type="dxa"/>
              <w:bottom w:w="28" w:type="dxa"/>
            </w:tcMar>
            <w:vAlign w:val="center"/>
          </w:tcPr>
          <w:p w:rsidR="00EF0F72" w:rsidRPr="005E002F" w:rsidP="00EF0F72" w14:paraId="0A6262A2"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62" w:type="pct"/>
            <w:gridSpan w:val="3"/>
            <w:shd w:val="clear" w:color="auto" w:fill="FFFFFF" w:themeFill="background1"/>
            <w:tcMar>
              <w:top w:w="28" w:type="dxa"/>
              <w:bottom w:w="28" w:type="dxa"/>
            </w:tcMar>
            <w:vAlign w:val="center"/>
          </w:tcPr>
          <w:p w:rsidR="00EF0F72" w:rsidRPr="005E002F" w:rsidP="00EF0F72" w14:paraId="7B6E9F7D" w14:textId="7CFE5200">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41ACF726" w14:textId="77777777" w:rsidTr="00EF0F72">
        <w:tblPrEx>
          <w:tblW w:w="4921" w:type="pct"/>
          <w:tblInd w:w="132" w:type="dxa"/>
          <w:shd w:val="clear" w:color="auto" w:fill="FFFFFF" w:themeFill="background1"/>
          <w:tblLayout w:type="fixed"/>
          <w:tblLook w:val="04A0"/>
        </w:tblPrEx>
        <w:trPr>
          <w:trHeight w:val="185"/>
        </w:trPr>
        <w:tc>
          <w:tcPr>
            <w:tcW w:w="998" w:type="pct"/>
            <w:shd w:val="clear" w:color="auto" w:fill="FFFFFF" w:themeFill="background1"/>
            <w:tcMar>
              <w:top w:w="28" w:type="dxa"/>
              <w:bottom w:w="28" w:type="dxa"/>
            </w:tcMar>
            <w:vAlign w:val="center"/>
          </w:tcPr>
          <w:p w:rsidR="00EF0F72" w:rsidRPr="005E002F" w:rsidP="00EF0F72" w14:paraId="60D0A89C"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62" w:type="pct"/>
            <w:gridSpan w:val="3"/>
            <w:shd w:val="clear" w:color="auto" w:fill="FFFFFF" w:themeFill="background1"/>
            <w:tcMar>
              <w:top w:w="28" w:type="dxa"/>
              <w:bottom w:w="28" w:type="dxa"/>
            </w:tcMar>
            <w:vAlign w:val="center"/>
          </w:tcPr>
          <w:p w:rsidR="00EF0F72" w:rsidRPr="005E002F" w:rsidP="00EF0F72" w14:paraId="3FE14F53"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3B7C72D5" w14:textId="77777777" w:rsidTr="00EF0F72">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EF0F72" w:rsidRPr="005E002F" w:rsidP="00EF0F72" w14:paraId="23923809"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3476BE44" w14:textId="77777777" w:rsidTr="00EF0F72">
        <w:tblPrEx>
          <w:tblW w:w="4921" w:type="pct"/>
          <w:tblInd w:w="132" w:type="dxa"/>
          <w:shd w:val="clear" w:color="auto" w:fill="FFFFFF" w:themeFill="background1"/>
          <w:tblLayout w:type="fixed"/>
          <w:tblLook w:val="04A0"/>
        </w:tblPrEx>
        <w:trPr>
          <w:trHeight w:val="760"/>
        </w:trPr>
        <w:tc>
          <w:tcPr>
            <w:tcW w:w="998" w:type="pct"/>
            <w:shd w:val="clear" w:color="auto" w:fill="FFFFFF" w:themeFill="background1"/>
            <w:tcMar>
              <w:top w:w="28" w:type="dxa"/>
              <w:bottom w:w="28" w:type="dxa"/>
            </w:tcMar>
            <w:vAlign w:val="center"/>
          </w:tcPr>
          <w:p w:rsidR="00EF0F72" w:rsidRPr="005E002F" w:rsidP="00EF0F72" w14:paraId="304E2CBF"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62" w:type="pct"/>
            <w:gridSpan w:val="3"/>
            <w:shd w:val="clear" w:color="auto" w:fill="FFFFFF" w:themeFill="background1"/>
            <w:tcMar>
              <w:top w:w="28" w:type="dxa"/>
              <w:bottom w:w="28" w:type="dxa"/>
            </w:tcMar>
            <w:vAlign w:val="center"/>
          </w:tcPr>
          <w:p w:rsidR="00EF0F72" w:rsidRPr="005E002F" w:rsidP="00EF0F72" w14:paraId="1E452827"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 xml:space="preserve">Sayfa 47-48-49 </w:t>
            </w:r>
            <w:r w:rsidRPr="005E002F">
              <w:rPr>
                <w:rFonts w:ascii="Arial Narrow" w:hAnsi="Arial Narrow" w:cs="Barlow-Medium"/>
                <w:sz w:val="20"/>
                <w:szCs w:val="20"/>
                <w14:ligatures w14:val="standardContextual"/>
              </w:rPr>
              <w:t xml:space="preserve"> etkinlikler yaptırılır.</w:t>
            </w:r>
          </w:p>
          <w:p w:rsidR="00EF0F72" w:rsidRPr="005E002F" w:rsidP="00EF0F72" w14:paraId="3433F8EF" w14:textId="491FC674">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Öğrencilere somut olmayan kültürel mirasın korunmasına olanak sağlamak amacıyla ortak repertuvarda yer alan (Bkz: Ortak repertuvar listesi) şarkı, türkü ve marş türlerindeki eserleri dikkatle dinlemeleri istenir. </w:t>
            </w:r>
          </w:p>
          <w:p w:rsidR="00EF0F72" w:rsidRPr="005E002F" w:rsidP="00EF0F72" w14:paraId="48E1A644"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 xml:space="preserve">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Daha sonra öğrencilerden bedenlerini söylemeye hazır hâle getirmeleri istenir.  </w:t>
            </w:r>
          </w:p>
          <w:p w:rsidR="00EF0F72" w:rsidRPr="005E002F" w:rsidP="00EF0F72" w14:paraId="4017C8A3" w14:textId="2EFFB21F">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 yurtta söylendiğine özellikle dikkat çekilerek eserleri grup arkadaşları ile söylemeleri için öğrenciler cesaretlendirilir (E1.5). Son olarak, öğrencilerden eserleri</w:t>
            </w:r>
          </w:p>
          <w:p w:rsidR="00EF0F72" w:rsidRPr="005E002F" w:rsidP="00EF0F72" w14:paraId="1AA2B04F" w14:textId="00060F13">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grup olarak seslendirirken iş birliği içinde, doğru duruşla, nefes yerlerine odaklanarak ve müziksel bileşenlere uygun şekilde söylemeleri istenir .</w:t>
            </w:r>
          </w:p>
          <w:p w:rsidR="00EF0F72" w:rsidRPr="005E002F" w:rsidP="00EF0F72" w14:paraId="34441F6F" w14:textId="29D30180">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 xml:space="preserve"> Ayrıca eserin ritmik yapısına ya da anlatımına uygun bedensel hareketler bireysel ve grup olarak yapılabilir. Bu beceriye yönelik bireysel değerlendirmeler; dereceli puanlama anahtarı, gözlem formu, kontrol listesi gibi araçlardan biriyle yapılabilir</w:t>
            </w:r>
            <w:r w:rsidRPr="005E002F">
              <w:rPr>
                <w:rFonts w:ascii="Arial Narrow" w:hAnsi="Arial Narrow" w:cs="Barlow-Medium"/>
                <w:color w:val="FFFFFF" w:themeColor="background1"/>
                <w:sz w:val="20"/>
                <w:szCs w:val="20"/>
                <w14:ligatures w14:val="standardContextual"/>
              </w:rPr>
              <w:t>ğ</w:t>
            </w:r>
          </w:p>
        </w:tc>
      </w:tr>
      <w:tr w14:paraId="793BB029" w14:textId="77777777" w:rsidTr="00EF0F72">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EF0F72" w:rsidRPr="005E002F" w:rsidP="00EF0F72" w14:paraId="4A6E017B"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4A96E87F" w14:textId="77777777" w:rsidTr="00EF0F72">
        <w:tblPrEx>
          <w:tblW w:w="4921" w:type="pct"/>
          <w:tblInd w:w="132" w:type="dxa"/>
          <w:shd w:val="clear" w:color="auto" w:fill="FFFFFF" w:themeFill="background1"/>
          <w:tblLayout w:type="fixed"/>
          <w:tblLook w:val="04A0"/>
        </w:tblPrEx>
        <w:trPr>
          <w:trHeight w:val="438"/>
        </w:trPr>
        <w:tc>
          <w:tcPr>
            <w:tcW w:w="998" w:type="pct"/>
            <w:shd w:val="clear" w:color="auto" w:fill="FFFFFF" w:themeFill="background1"/>
            <w:tcMar>
              <w:top w:w="28" w:type="dxa"/>
              <w:bottom w:w="28" w:type="dxa"/>
            </w:tcMar>
            <w:vAlign w:val="center"/>
          </w:tcPr>
          <w:p w:rsidR="00EF0F72" w:rsidRPr="005E002F" w:rsidP="00EF0F72" w14:paraId="01E204FE"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62" w:type="pct"/>
            <w:gridSpan w:val="3"/>
            <w:tcMar>
              <w:top w:w="28" w:type="dxa"/>
              <w:bottom w:w="28" w:type="dxa"/>
            </w:tcMar>
            <w:vAlign w:val="center"/>
          </w:tcPr>
          <w:p w:rsidR="00EF0F72" w:rsidRPr="005E002F" w:rsidP="00EF0F72" w14:paraId="576EA403" w14:textId="24D2B699">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dinledikleri müziklere, kendi oluşturdukları bedensel hareketlerle eşlik etmeleri ve bunu sınıfta sergilemeleri istenebilir.</w:t>
            </w:r>
          </w:p>
        </w:tc>
      </w:tr>
      <w:tr w14:paraId="041F34BB" w14:textId="77777777" w:rsidTr="00EF0F72">
        <w:tblPrEx>
          <w:tblW w:w="4921" w:type="pct"/>
          <w:tblInd w:w="132" w:type="dxa"/>
          <w:shd w:val="clear" w:color="auto" w:fill="FFFFFF" w:themeFill="background1"/>
          <w:tblLayout w:type="fixed"/>
          <w:tblLook w:val="04A0"/>
        </w:tblPrEx>
        <w:trPr>
          <w:trHeight w:val="319"/>
        </w:trPr>
        <w:tc>
          <w:tcPr>
            <w:tcW w:w="998" w:type="pct"/>
            <w:shd w:val="clear" w:color="auto" w:fill="FFFFFF" w:themeFill="background1"/>
            <w:tcMar>
              <w:top w:w="28" w:type="dxa"/>
              <w:bottom w:w="28" w:type="dxa"/>
            </w:tcMar>
            <w:vAlign w:val="center"/>
          </w:tcPr>
          <w:p w:rsidR="00EF0F72" w:rsidRPr="005E002F" w:rsidP="00EF0F72" w14:paraId="1A622F13"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62" w:type="pct"/>
            <w:gridSpan w:val="3"/>
            <w:tcMar>
              <w:top w:w="28" w:type="dxa"/>
              <w:bottom w:w="28" w:type="dxa"/>
            </w:tcMar>
            <w:vAlign w:val="center"/>
          </w:tcPr>
          <w:p w:rsidR="00EF0F72" w:rsidRPr="005E002F" w:rsidP="00EF0F72" w14:paraId="43B4A4B3" w14:textId="07D7700B">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Bedensel hareketlerin nasıl yapılacağını gösteren görsel ve işitsel materyaller kullanılabilir. Bedensel hareketleri gösteren videolar düşük oynatma hızı ile oynatılarak öğrencilerin bedensel hareketleri tekrarlamaları istenebilir.</w:t>
            </w:r>
          </w:p>
        </w:tc>
      </w:tr>
    </w:tbl>
    <w:p w:rsidR="00EF0F72" w:rsidRPr="005E002F" w:rsidP="001610C9" w14:paraId="223015EF" w14:textId="77777777">
      <w:pPr>
        <w:pStyle w:val="NoSpacing"/>
        <w:jc w:val="center"/>
        <w:rPr>
          <w:rFonts w:ascii="Arial Narrow" w:hAnsi="Arial Narrow"/>
          <w:b/>
          <w:sz w:val="20"/>
          <w:szCs w:val="20"/>
        </w:rPr>
      </w:pPr>
    </w:p>
    <w:p w:rsidR="001610C9" w:rsidRPr="005E002F" w:rsidP="001610C9" w14:paraId="2CEF951B" w14:textId="77777777">
      <w:pPr>
        <w:pStyle w:val="NoSpacing"/>
        <w:jc w:val="center"/>
        <w:rPr>
          <w:rFonts w:ascii="Arial Narrow" w:hAnsi="Arial Narrow"/>
          <w:sz w:val="20"/>
          <w:szCs w:val="20"/>
        </w:rPr>
      </w:pPr>
    </w:p>
    <w:p w:rsidR="00FE202A" w:rsidRPr="005E002F" w:rsidP="00DD6080" w14:paraId="56CC886C" w14:textId="7F9A71BF">
      <w:pPr>
        <w:pStyle w:val="NoSpacing"/>
        <w:rPr>
          <w:rFonts w:ascii="Arial Narrow" w:hAnsi="Arial Narrow"/>
          <w:sz w:val="20"/>
          <w:szCs w:val="20"/>
        </w:rPr>
      </w:pPr>
    </w:p>
    <w:p w:rsidR="00B90D04" w:rsidP="00DD6080" w14:paraId="0A5ECCAB" w14:textId="7BB4ADC0">
      <w:pPr>
        <w:pStyle w:val="NoSpacing"/>
        <w:rPr>
          <w:rFonts w:ascii="Arial Narrow" w:hAnsi="Arial Narrow"/>
          <w:sz w:val="20"/>
          <w:szCs w:val="20"/>
        </w:rPr>
      </w:pPr>
    </w:p>
    <w:p w:rsidR="006346F2" w:rsidP="00DD6080" w14:paraId="5D7AA88B" w14:textId="45A0B7D5">
      <w:pPr>
        <w:pStyle w:val="NoSpacing"/>
        <w:rPr>
          <w:rFonts w:ascii="Arial Narrow" w:hAnsi="Arial Narrow"/>
          <w:sz w:val="20"/>
          <w:szCs w:val="20"/>
        </w:rPr>
      </w:pPr>
    </w:p>
    <w:p w:rsidR="006346F2" w:rsidRPr="005E002F" w:rsidP="00DD6080" w14:paraId="41B95054" w14:textId="77777777">
      <w:pPr>
        <w:pStyle w:val="NoSpacing"/>
        <w:rPr>
          <w:rFonts w:ascii="Arial Narrow" w:hAnsi="Arial Narrow"/>
          <w:sz w:val="20"/>
          <w:szCs w:val="20"/>
        </w:rPr>
      </w:pPr>
    </w:p>
    <w:p w:rsidR="00434967" w:rsidRPr="005E002F" w:rsidP="00DD6080" w14:paraId="512F375E" w14:textId="1B6C0058">
      <w:pPr>
        <w:pStyle w:val="NoSpacing"/>
        <w:rPr>
          <w:rFonts w:ascii="Arial Narrow" w:hAnsi="Arial Narrow"/>
          <w:sz w:val="20"/>
          <w:szCs w:val="20"/>
        </w:rPr>
      </w:pPr>
    </w:p>
    <w:p w:rsidR="00B90D04" w:rsidRPr="005E002F" w:rsidP="00DD6080" w14:paraId="20D9D3F3" w14:textId="0895FECE">
      <w:pPr>
        <w:pStyle w:val="NoSpacing"/>
        <w:rPr>
          <w:rFonts w:ascii="Arial Narrow" w:hAnsi="Arial Narrow"/>
          <w:sz w:val="20"/>
          <w:szCs w:val="20"/>
        </w:rPr>
      </w:pPr>
    </w:p>
    <w:sectPr w:rsidSect="00114DCB">
      <w:pgSz w:w="11906" w:h="16838"/>
      <w:pgMar w:top="709" w:right="567" w:bottom="284" w:left="567" w:header="284" w:footer="340" w:gutter="0"/>
      <w:pgNumType w:start="1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